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Прокурорский надзор за исполнением законов в сфере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43DA2F" w:rsidR="00A77598" w:rsidRPr="00640F4C" w:rsidRDefault="00640F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29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92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 Валерий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3234386" w:rsidR="0092300D" w:rsidRPr="00640F4C" w:rsidRDefault="00640F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037AE75" w:rsidR="0092300D" w:rsidRPr="00640F4C" w:rsidRDefault="00640F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DCC910" w:rsidR="004475DA" w:rsidRPr="00640F4C" w:rsidRDefault="00640F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F68773" w14:textId="77777777" w:rsidR="003E29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3226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_Toc199843226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3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3EB73DFD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27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_Toc199843227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3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16D1EC61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28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_Toc199843228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3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E65F412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29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_Toc199843229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4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78511E2B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0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_Toc199843230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7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5AFF4A56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1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_Toc199843231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7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ED3A2AE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2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_Toc199843232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7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6814B417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3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_Toc199843233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8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7D4DD01C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4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_Toc199843234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8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2D35C8BF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5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_Toc199843235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9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363038F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6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_Toc199843236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10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88C32F5" w14:textId="77777777" w:rsidR="003E292B" w:rsidRDefault="00A83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7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_Toc199843237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58BA8B7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8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_Toc199843238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59D42170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39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_Toc199843239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3A139EEE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40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_Toc199843240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1DC4D0C0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41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_Toc199843241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228929BF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42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_Toc199843242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3134F9E" w14:textId="77777777" w:rsidR="003E292B" w:rsidRDefault="00A83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3243" w:history="1">
            <w:r w:rsidR="003E292B" w:rsidRPr="001C51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292B">
              <w:rPr>
                <w:noProof/>
                <w:webHidden/>
              </w:rPr>
              <w:tab/>
            </w:r>
            <w:r w:rsidR="003E292B">
              <w:rPr>
                <w:noProof/>
                <w:webHidden/>
              </w:rPr>
              <w:fldChar w:fldCharType="begin"/>
            </w:r>
            <w:r w:rsidR="003E292B">
              <w:rPr>
                <w:noProof/>
                <w:webHidden/>
              </w:rPr>
              <w:instrText xml:space="preserve"> PAGEREF _Toc199843243 \h </w:instrText>
            </w:r>
            <w:r w:rsidR="003E292B">
              <w:rPr>
                <w:noProof/>
                <w:webHidden/>
              </w:rPr>
            </w:r>
            <w:r w:rsidR="003E292B">
              <w:rPr>
                <w:noProof/>
                <w:webHidden/>
              </w:rPr>
              <w:fldChar w:fldCharType="separate"/>
            </w:r>
            <w:r w:rsidR="003E292B">
              <w:rPr>
                <w:noProof/>
                <w:webHidden/>
              </w:rPr>
              <w:t>12</w:t>
            </w:r>
            <w:r w:rsidR="003E29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843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учебной дисциплины «Прокурорский надзор» является подготовка квалифицированных специалистов, владеющих комплексом необходимых теоретических знаний о сущности и содержании прокурорского надзора, его организационно-правовых основах, принципах деятельности органов прокуратуры, основных положениях теории и практики прокурорского надзора, направлениях прокурорской деятельности, формах и методах предупреждения и выявления нарушений закона и способах реагирования на нарушения законности, в том числе и в сфере экономики.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Задачи дисциплины состоят в формировании умений и навыков выявлять нарушения закона, составлять основные документы реагирования на выявленные нарушения закона, обеспечивать реализацию задач государства по укреплению законности и правопорядка в обществе, охраны и защиты прав и законных интересов человека и гражданина.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843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Прокурорский надзор за исполнением законов в сфере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843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29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29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E29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29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29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29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29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29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29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E29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29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3E29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292B">
              <w:rPr>
                <w:rFonts w:ascii="Times New Roman" w:hAnsi="Times New Roman" w:cs="Times New Roman"/>
              </w:rPr>
              <w:t xml:space="preserve">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29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292B">
              <w:rPr>
                <w:rFonts w:ascii="Times New Roman" w:hAnsi="Times New Roman" w:cs="Times New Roman"/>
                <w:lang w:bidi="ru-RU"/>
              </w:rPr>
              <w:t>ПК-6.2 - Осуществляет правовую защиту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29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292B">
              <w:rPr>
                <w:rFonts w:ascii="Times New Roman" w:hAnsi="Times New Roman" w:cs="Times New Roman"/>
              </w:rPr>
              <w:t>Роль и место прокуратуры. Основы прокурорского надзора за деятельностью государственных органов России. Теоретические основы, средства, методы, направления оказания юридической помощи физическим и юридическим лицам при нарушении их прав.</w:t>
            </w:r>
            <w:r w:rsidRPr="003E29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29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292B">
              <w:rPr>
                <w:rFonts w:ascii="Times New Roman" w:hAnsi="Times New Roman" w:cs="Times New Roman"/>
              </w:rPr>
              <w:t>Выявлять правонарушения, в том числе и в сфере экономики, нормативно обосновывать принимаемые тактические и процессуальные решения в рамках исполнения непосредственных профессиональных задач,</w:t>
            </w:r>
            <w:r w:rsidR="00FD518F" w:rsidRPr="003E292B">
              <w:rPr>
                <w:rFonts w:ascii="Times New Roman" w:hAnsi="Times New Roman" w:cs="Times New Roman"/>
              </w:rPr>
              <w:br/>
              <w:t xml:space="preserve">использовать процессуальные и </w:t>
            </w:r>
            <w:proofErr w:type="spellStart"/>
            <w:r w:rsidR="00FD518F" w:rsidRPr="003E292B">
              <w:rPr>
                <w:rFonts w:ascii="Times New Roman" w:hAnsi="Times New Roman" w:cs="Times New Roman"/>
              </w:rPr>
              <w:t>непроцессуальные</w:t>
            </w:r>
            <w:proofErr w:type="spellEnd"/>
            <w:r w:rsidR="00FD518F" w:rsidRPr="003E292B">
              <w:rPr>
                <w:rFonts w:ascii="Times New Roman" w:hAnsi="Times New Roman" w:cs="Times New Roman"/>
              </w:rPr>
              <w:t xml:space="preserve"> формы специальных знаний при осуществлении профессиональной деятельности. Применять нормативно-правовые акты в </w:t>
            </w:r>
            <w:proofErr w:type="gramStart"/>
            <w:r w:rsidR="00FD518F" w:rsidRPr="003E292B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3E292B">
              <w:rPr>
                <w:rFonts w:ascii="Times New Roman" w:hAnsi="Times New Roman" w:cs="Times New Roman"/>
              </w:rPr>
              <w:t xml:space="preserve"> деятельности.</w:t>
            </w:r>
            <w:r w:rsidRPr="003E29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29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29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292B">
              <w:rPr>
                <w:rFonts w:ascii="Times New Roman" w:hAnsi="Times New Roman" w:cs="Times New Roman"/>
              </w:rPr>
              <w:t>Навыками взаимодействия с органами прокуратуры в профессиональной деятельности, навыками определения источников и правовых способов получения информации, и, с учетом конкретной практической ситуации, понимать обоснованные и законные процессуальные решения</w:t>
            </w:r>
            <w:proofErr w:type="gramStart"/>
            <w:r w:rsidR="00FD518F" w:rsidRPr="003E292B">
              <w:rPr>
                <w:rFonts w:ascii="Times New Roman" w:hAnsi="Times New Roman" w:cs="Times New Roman"/>
              </w:rPr>
              <w:t>.</w:t>
            </w:r>
            <w:r w:rsidRPr="003E29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E29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8432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система дисциплины. История возникновения и развития прокуратуры. Правовые основы деятельности прокуратуры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Прокурорский надзор как наука и учебная дисциплина. Предмет изучения дисциплины «Прокурорский надзор" и взаимосвязь с другими юридическими дисциплинами. Роль и значение прокурорской деятельности в обеспечении законности. Предпосылки образования и эволюция системы органов прокуроры и их полномочий в России. Конституционные основы деятельности прокуратуры Российской Федерации. Федеральный закон «О прокуратуре Российской Федерации», его структура и значение в современном обществе. Федеральные законы и иные нормативные правовые акты, регулирующие деятельность органов прокуратуры.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C80E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FCF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Место и роль прокуратуры в системе государственных органов Российской Федерации. Понятие и сущность прокурорского надзора. Принципы и основные направления прокурорского надзора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DE6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органов прокуратуры. Понятие и сущность прокурорского надзора. Основные понятия: отрасль надзора, объект, субъект, предмет прокурорского надзора. Принципы организации и деятельности прокуратуры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71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BB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56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EC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E110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D4F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и структура, организация органов и учреждений прокуратуры. Служба в органах и организациях прокуратуры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D96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Прокуратура как единая система органов: уровни управления и функции управления. Прокуратуры районов и городов, приравненные к ним специализированные прокуратуры: структура и задачи деятельности. Прокуратуры субъектов РФ и приравненные к ним специализированные прокуратуры: структура и задачи деятельности. Структура Генеральной прокуратуры РФ, ее органы в федеральных округах. Генеральный прокурор Российской Федерации, его основные полномочия. Правовое положение прокурорского работника и условия службы в органах прокуратуры. Требования, предъявляемые к лицам, назначаемым на должности прокуроров. Особенности назначения на должности и прохождения службы в органах прокуратуры. Ограничения, запреты и обязанности, связанные с работой в органах и учреждениях прокуратуры. Классные чины прокурорских работников. Аттестация прокурорских работников. Меры поощрения и дисциплинарной ответственности прокурорских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61A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8018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31C4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CE9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B943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70A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Прокурорский надзор за исполнением законов (общий надзор), в том числе и в сфере экономики. Прокурорский надзор за соблюдением прав и свобод человека и гражданина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6C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объект, предмет и задачи прокурорского надзора за исполнением законов, в том числе и в сфере экономики. Правовые средства реагирования прокурора на выявленные правонарушения. Сущность, предмет и задачи прокурорского надзора за соблюдением прав и свобод человека и гражданина. Система внесудебной и судебной защиты прав и законных интересов человека и гражданина в Российской Федерации. Взаимодействие органов прокуратуры с иными государственными органами и должностными лицами, осуществляющими контроль за соблюдением прав и свобод человека и гражданина. Полномочия прокурора при надзоре за соблюдением прав и свобод человека и гражданина.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1E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BDF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D00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9C1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A632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8A9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Прокурорский надзор за исполнением законов органами, осуществляющими оперативно-розыскную деятельность (ОРД)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272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правовые основы и понятие оперативно-розыскной деятельности (ОРД). Органы, осуществляющие ОРД и формы этой деятельности. Задачи организации надзора за ОРД. Полномочия прокурора по надзору за исполнением законов органами, осуществляющими оперативно-розыскную деятельность. Формы реагирования прокурора на нарушения законности в ОРД.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B07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D2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786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DD9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9AC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E1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Прокурорский надзор за исполнением законов органами дознания и предварительного 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47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Органы, осуществляющие дознание и предварительное следствие. Сущность прокурорского надзора за исполнением законов в досудебном производстве, объект и предмет. Средства прокурорского реагирования. Задачи организации надзора за исполнением законов органами дознания и предварительного следствия. Средства прокурорского реагирования на нарушения закона при производстве дознания и предварительного 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E6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2C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EEA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7E8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F859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24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Прокурорский надзор за исполнением законов судебными приставами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9C33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прокурорского надзора за исполнением законов судебными приставами. Правовое регулирование и задачи деятельности судебных приставов. Полномочия прокурора и формы реагирования на факты нарушения закона при осуществлении надзора за исполнением законов судебными приставами.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EC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B6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A67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B52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CADD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3D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Прокурорский надзор за исполнением законов  администрациями органов и учреждений, исполняющих наказание и назначаемые судом меры принудительного характера  администрациями мест содержания задержанных и заключенных под стражу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8B3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прокурорского надзора при осуществлении надзора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 под стражу. Правовое регулирование и задачи деятельности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 под стражу. Правовое регулирование и задачи деятельности судебных приставов. Полномочия прокурора и формы реагирования на факты нарушения закона при осуществлении надзора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 под стражу.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99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3D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F17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BCD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9D5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E0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Участие прокурора в рассмотрении судами уголовных дел.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574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правового статуса прокурора в уголовном судопроизводстве. Правовые формы участия прокурора в уголовном судопроизводстве. Полномочия прокурора при разбирательстве дела судом первой инстанции. Особенности полномочий прокурора в рассмотрении уголовных дел судом присяжных и в особом порядке принятия судебного решения. Полномочия прокурора в рассмотрении уголовных дел судом апелляционной и кассационной инстанции. Полномочия прокурора в пересмотре вступивших в законную силу судебных решений по уголовным делам.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B40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80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EA9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C86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C961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E07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Участие прокурора в рассмотрении дел судами общей юрисдикции и арбитражными судами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B19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статуса прокурора в гражданском судопроизводстве. Основания для обращения прокурора в суд и для вступления прокурора в рассмотрение судом гражданского дела. Формы участия прокурора в гражданском суде первой инстанции. Участие прокурора в рассмотрении гражданских дел судом второй (апелляционной и кассационной) инстанции. Участие прокурора в пересмотре вступивших в законную силу судебных решений по гражданским делам.</w:t>
            </w:r>
            <w:r w:rsidRPr="00352B6F">
              <w:rPr>
                <w:lang w:bidi="ru-RU"/>
              </w:rPr>
              <w:br/>
              <w:t xml:space="preserve">Особенности правового статуса прокурора в арбитражном судопроизводстве. Формы участия прокурора в рассмотрении арбитражных дел судом первой инстанции. Участие прокурора в рассмотрении арбитражных дел в апелляционной инстанции. Участие прокурора в рассмотрении арбитражных дел в кассационной инстанции. Основания для пересмотра в </w:t>
            </w:r>
            <w:proofErr w:type="gramStart"/>
            <w:r w:rsidRPr="00352B6F">
              <w:rPr>
                <w:lang w:bidi="ru-RU"/>
              </w:rPr>
              <w:t>порядке</w:t>
            </w:r>
            <w:proofErr w:type="gramEnd"/>
            <w:r w:rsidRPr="00352B6F">
              <w:rPr>
                <w:lang w:bidi="ru-RU"/>
              </w:rPr>
              <w:t xml:space="preserve"> судебного надзора арбитражных дел.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4A942" w14:textId="5731672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020E37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99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82D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22F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D2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Международное сотрудничество органов прокуратуры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F50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 правоохранительными органами иностранных государств по вопросам экстрадиции. Взаимодействие с Интерполом. Участие в международных конференциях. Участие в деятельности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017D9" w14:textId="0155E4A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3F9675" w14:textId="1AD53B6F" w:rsidR="004475DA" w:rsidRPr="00352B6F" w:rsidRDefault="00640F4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BC9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EE8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F38C81F" w:rsidR="00CA7DE7" w:rsidRPr="00352B6F" w:rsidRDefault="00640F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90BF80F" w:rsidR="00CA7DE7" w:rsidRPr="00352B6F" w:rsidRDefault="00640F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4323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3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33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40F4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292B">
              <w:rPr>
                <w:rFonts w:ascii="Times New Roman" w:hAnsi="Times New Roman" w:cs="Times New Roman"/>
                <w:sz w:val="24"/>
                <w:szCs w:val="24"/>
              </w:rPr>
              <w:t>Н.П. Кириллова, Прокурорский надзор [Электронный ресурс]</w:t>
            </w:r>
            <w:proofErr w:type="gramStart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ВУЗов, 4-е издание переработанное и дополненное.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3C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-5" w:history="1">
              <w:r w:rsidR="00984247" w:rsidRPr="003E292B">
                <w:rPr>
                  <w:color w:val="00008B"/>
                  <w:u w:val="single"/>
                  <w:lang w:val="en-US"/>
                </w:rPr>
                <w:t>https://urait.ru/viewer/prokurorskiy-nadzor-560487#page/-5</w:t>
              </w:r>
            </w:hyperlink>
          </w:p>
        </w:tc>
      </w:tr>
      <w:tr w:rsidR="00262CF0" w:rsidRPr="00640F4C" w14:paraId="182B21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43B0B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Е.Р. </w:t>
            </w:r>
            <w:proofErr w:type="spellStart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>Ергашев</w:t>
            </w:r>
            <w:proofErr w:type="spellEnd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>, Прокурорский надзор в Российской Федерации [Электронный ресурс]</w:t>
            </w:r>
            <w:proofErr w:type="gramStart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для ВУЗов, 3-е издание, перебоданное и дополненное.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DE5337" w14:textId="77777777" w:rsidR="00262CF0" w:rsidRPr="007E6725" w:rsidRDefault="00A83C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3E292B">
                <w:rPr>
                  <w:color w:val="00008B"/>
                  <w:u w:val="single"/>
                  <w:lang w:val="en-US"/>
                </w:rPr>
                <w:t>https://urait.ru/viewer/prokur ... iyskoy-federacii-568110#page/1</w:t>
              </w:r>
            </w:hyperlink>
          </w:p>
        </w:tc>
      </w:tr>
      <w:tr w:rsidR="00262CF0" w:rsidRPr="00640F4C" w14:paraId="498D34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AF0E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А.Ю. Винокуров, Е.Ю. </w:t>
            </w:r>
            <w:proofErr w:type="spellStart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>Винокурорв</w:t>
            </w:r>
            <w:proofErr w:type="spellEnd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>, Прокурорский надзор практикум [Электронный ресурс]</w:t>
            </w:r>
            <w:proofErr w:type="gramStart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9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СПО, 3-е издание, переболтанное и дополненное.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F00C4" w14:textId="77777777" w:rsidR="00262CF0" w:rsidRPr="007E6725" w:rsidRDefault="00A83C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3E292B">
                <w:rPr>
                  <w:color w:val="00008B"/>
                  <w:u w:val="single"/>
                  <w:lang w:val="en-US"/>
                </w:rPr>
                <w:t>https://urait.ru/viewer/prokur ... nadzor-praktikum-560960#page/1</w:t>
              </w:r>
            </w:hyperlink>
          </w:p>
        </w:tc>
      </w:tr>
    </w:tbl>
    <w:p w14:paraId="570D085B" w14:textId="77777777" w:rsidR="0091168E" w:rsidRPr="003E292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43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413A2E" w14:textId="77777777" w:rsidTr="007B550D">
        <w:tc>
          <w:tcPr>
            <w:tcW w:w="9345" w:type="dxa"/>
          </w:tcPr>
          <w:p w14:paraId="4922D4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1FFC2C" w14:textId="77777777" w:rsidTr="007B550D">
        <w:tc>
          <w:tcPr>
            <w:tcW w:w="9345" w:type="dxa"/>
          </w:tcPr>
          <w:p w14:paraId="5961D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BBC0E6" w14:textId="77777777" w:rsidTr="007B550D">
        <w:tc>
          <w:tcPr>
            <w:tcW w:w="9345" w:type="dxa"/>
          </w:tcPr>
          <w:p w14:paraId="7B19E6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AD2AAD" w14:textId="77777777" w:rsidTr="007B550D">
        <w:tc>
          <w:tcPr>
            <w:tcW w:w="9345" w:type="dxa"/>
          </w:tcPr>
          <w:p w14:paraId="5CE40B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3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3C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43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29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29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29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29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29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29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29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292B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292B">
              <w:rPr>
                <w:sz w:val="22"/>
                <w:szCs w:val="22"/>
              </w:rPr>
              <w:t>комплексом</w:t>
            </w:r>
            <w:proofErr w:type="gramStart"/>
            <w:r w:rsidRPr="003E292B">
              <w:rPr>
                <w:sz w:val="22"/>
                <w:szCs w:val="22"/>
              </w:rPr>
              <w:t>.С</w:t>
            </w:r>
            <w:proofErr w:type="gramEnd"/>
            <w:r w:rsidRPr="003E292B">
              <w:rPr>
                <w:sz w:val="22"/>
                <w:szCs w:val="22"/>
              </w:rPr>
              <w:t>пециализированная</w:t>
            </w:r>
            <w:proofErr w:type="spellEnd"/>
            <w:r w:rsidRPr="003E292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E292B">
              <w:rPr>
                <w:sz w:val="22"/>
                <w:szCs w:val="22"/>
              </w:rPr>
              <w:t>.К</w:t>
            </w:r>
            <w:proofErr w:type="gramEnd"/>
            <w:r w:rsidRPr="003E292B">
              <w:rPr>
                <w:sz w:val="22"/>
                <w:szCs w:val="22"/>
              </w:rPr>
              <w:t xml:space="preserve">омпьютер </w:t>
            </w:r>
            <w:r w:rsidRPr="003E292B">
              <w:rPr>
                <w:sz w:val="22"/>
                <w:szCs w:val="22"/>
                <w:lang w:val="en-US"/>
              </w:rPr>
              <w:t>Intel</w:t>
            </w:r>
            <w:r w:rsidRPr="003E292B">
              <w:rPr>
                <w:sz w:val="22"/>
                <w:szCs w:val="22"/>
              </w:rPr>
              <w:t xml:space="preserve"> </w:t>
            </w:r>
            <w:proofErr w:type="spellStart"/>
            <w:r w:rsidRPr="003E29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292B">
              <w:rPr>
                <w:sz w:val="22"/>
                <w:szCs w:val="22"/>
              </w:rPr>
              <w:t>3 2100 3.3/4</w:t>
            </w:r>
            <w:r w:rsidRPr="003E292B">
              <w:rPr>
                <w:sz w:val="22"/>
                <w:szCs w:val="22"/>
                <w:lang w:val="en-US"/>
              </w:rPr>
              <w:t>Gb</w:t>
            </w:r>
            <w:r w:rsidRPr="003E292B">
              <w:rPr>
                <w:sz w:val="22"/>
                <w:szCs w:val="22"/>
              </w:rPr>
              <w:t>/500</w:t>
            </w:r>
            <w:r w:rsidRPr="003E292B">
              <w:rPr>
                <w:sz w:val="22"/>
                <w:szCs w:val="22"/>
                <w:lang w:val="en-US"/>
              </w:rPr>
              <w:t>Gb</w:t>
            </w:r>
            <w:r w:rsidRPr="003E292B">
              <w:rPr>
                <w:sz w:val="22"/>
                <w:szCs w:val="22"/>
              </w:rPr>
              <w:t>/</w:t>
            </w:r>
            <w:proofErr w:type="spellStart"/>
            <w:r w:rsidRPr="003E292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E292B">
              <w:rPr>
                <w:sz w:val="22"/>
                <w:szCs w:val="22"/>
              </w:rPr>
              <w:t xml:space="preserve">193 - 1 шт.,  Проектор </w:t>
            </w:r>
            <w:r w:rsidRPr="003E292B">
              <w:rPr>
                <w:sz w:val="22"/>
                <w:szCs w:val="22"/>
                <w:lang w:val="en-US"/>
              </w:rPr>
              <w:t>NEC</w:t>
            </w:r>
            <w:r w:rsidRPr="003E292B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29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29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E292B">
              <w:rPr>
                <w:sz w:val="22"/>
                <w:szCs w:val="22"/>
              </w:rPr>
              <w:t>Красноармейская</w:t>
            </w:r>
            <w:proofErr w:type="gramEnd"/>
            <w:r w:rsidRPr="003E29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E292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292B" w14:paraId="33699297" w14:textId="77777777" w:rsidTr="008416EB">
        <w:tc>
          <w:tcPr>
            <w:tcW w:w="7797" w:type="dxa"/>
            <w:shd w:val="clear" w:color="auto" w:fill="auto"/>
          </w:tcPr>
          <w:p w14:paraId="154AFE0D" w14:textId="77777777" w:rsidR="002C735C" w:rsidRPr="003E29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292B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292B">
              <w:rPr>
                <w:sz w:val="22"/>
                <w:szCs w:val="22"/>
              </w:rPr>
              <w:t>комплексом</w:t>
            </w:r>
            <w:proofErr w:type="gramStart"/>
            <w:r w:rsidRPr="003E292B">
              <w:rPr>
                <w:sz w:val="22"/>
                <w:szCs w:val="22"/>
              </w:rPr>
              <w:t>.С</w:t>
            </w:r>
            <w:proofErr w:type="gramEnd"/>
            <w:r w:rsidRPr="003E292B">
              <w:rPr>
                <w:sz w:val="22"/>
                <w:szCs w:val="22"/>
              </w:rPr>
              <w:t>пециализированная</w:t>
            </w:r>
            <w:proofErr w:type="spellEnd"/>
            <w:r w:rsidRPr="003E292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292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3E29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292B">
              <w:rPr>
                <w:sz w:val="22"/>
                <w:szCs w:val="22"/>
              </w:rPr>
              <w:t>3 2100 3.1/2</w:t>
            </w:r>
            <w:r w:rsidRPr="003E292B">
              <w:rPr>
                <w:sz w:val="22"/>
                <w:szCs w:val="22"/>
                <w:lang w:val="en-US"/>
              </w:rPr>
              <w:t>Gb</w:t>
            </w:r>
            <w:r w:rsidRPr="003E292B">
              <w:rPr>
                <w:sz w:val="22"/>
                <w:szCs w:val="22"/>
              </w:rPr>
              <w:t>/500</w:t>
            </w:r>
            <w:r w:rsidRPr="003E292B">
              <w:rPr>
                <w:sz w:val="22"/>
                <w:szCs w:val="22"/>
                <w:lang w:val="en-US"/>
              </w:rPr>
              <w:t>Gb</w:t>
            </w:r>
            <w:r w:rsidRPr="003E292B">
              <w:rPr>
                <w:sz w:val="22"/>
                <w:szCs w:val="22"/>
              </w:rPr>
              <w:t>/</w:t>
            </w:r>
            <w:r w:rsidRPr="003E292B">
              <w:rPr>
                <w:sz w:val="22"/>
                <w:szCs w:val="22"/>
                <w:lang w:val="en-US"/>
              </w:rPr>
              <w:t>Samsung</w:t>
            </w:r>
            <w:r w:rsidRPr="003E292B">
              <w:rPr>
                <w:sz w:val="22"/>
                <w:szCs w:val="22"/>
              </w:rPr>
              <w:t xml:space="preserve"> Е1920 </w:t>
            </w:r>
            <w:r w:rsidRPr="003E292B">
              <w:rPr>
                <w:sz w:val="22"/>
                <w:szCs w:val="22"/>
                <w:lang w:val="en-US"/>
              </w:rPr>
              <w:t>NR</w:t>
            </w:r>
            <w:r w:rsidRPr="003E292B">
              <w:rPr>
                <w:sz w:val="22"/>
                <w:szCs w:val="22"/>
              </w:rPr>
              <w:t xml:space="preserve"> - 1 шт., Проектор </w:t>
            </w:r>
            <w:r w:rsidRPr="003E292B">
              <w:rPr>
                <w:sz w:val="22"/>
                <w:szCs w:val="22"/>
                <w:lang w:val="en-US"/>
              </w:rPr>
              <w:t>NEC</w:t>
            </w:r>
            <w:r w:rsidRPr="003E292B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3E292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292B">
              <w:rPr>
                <w:sz w:val="22"/>
                <w:szCs w:val="22"/>
              </w:rPr>
              <w:t xml:space="preserve"> </w:t>
            </w:r>
            <w:r w:rsidRPr="003E292B">
              <w:rPr>
                <w:sz w:val="22"/>
                <w:szCs w:val="22"/>
                <w:lang w:val="en-US"/>
              </w:rPr>
              <w:t>TA</w:t>
            </w:r>
            <w:r w:rsidRPr="003E292B">
              <w:rPr>
                <w:sz w:val="22"/>
                <w:szCs w:val="22"/>
              </w:rPr>
              <w:t xml:space="preserve">-1120 - 1 шт., Экран с электро-приводом </w:t>
            </w:r>
            <w:r w:rsidRPr="003E292B">
              <w:rPr>
                <w:sz w:val="22"/>
                <w:szCs w:val="22"/>
                <w:lang w:val="en-US"/>
              </w:rPr>
              <w:t>Draper</w:t>
            </w:r>
            <w:r w:rsidRPr="003E292B">
              <w:rPr>
                <w:sz w:val="22"/>
                <w:szCs w:val="22"/>
              </w:rPr>
              <w:t xml:space="preserve"> </w:t>
            </w:r>
            <w:r w:rsidRPr="003E292B">
              <w:rPr>
                <w:sz w:val="22"/>
                <w:szCs w:val="22"/>
                <w:lang w:val="en-US"/>
              </w:rPr>
              <w:t>Baronet</w:t>
            </w:r>
            <w:r w:rsidRPr="003E292B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3E292B">
              <w:rPr>
                <w:sz w:val="22"/>
                <w:szCs w:val="22"/>
                <w:lang w:val="en-US"/>
              </w:rPr>
              <w:t>Hi</w:t>
            </w:r>
            <w:r w:rsidRPr="003E292B">
              <w:rPr>
                <w:sz w:val="22"/>
                <w:szCs w:val="22"/>
              </w:rPr>
              <w:t>-</w:t>
            </w:r>
            <w:r w:rsidRPr="003E292B">
              <w:rPr>
                <w:sz w:val="22"/>
                <w:szCs w:val="22"/>
                <w:lang w:val="en-US"/>
              </w:rPr>
              <w:t>Fi</w:t>
            </w:r>
            <w:r w:rsidRPr="003E292B">
              <w:rPr>
                <w:sz w:val="22"/>
                <w:szCs w:val="22"/>
              </w:rPr>
              <w:t xml:space="preserve"> </w:t>
            </w:r>
            <w:r w:rsidRPr="003E292B">
              <w:rPr>
                <w:sz w:val="22"/>
                <w:szCs w:val="22"/>
                <w:lang w:val="en-US"/>
              </w:rPr>
              <w:t>PRO</w:t>
            </w:r>
            <w:r w:rsidRPr="003E292B">
              <w:rPr>
                <w:sz w:val="22"/>
                <w:szCs w:val="22"/>
              </w:rPr>
              <w:t xml:space="preserve"> </w:t>
            </w:r>
            <w:r w:rsidRPr="003E292B">
              <w:rPr>
                <w:sz w:val="22"/>
                <w:szCs w:val="22"/>
                <w:lang w:val="en-US"/>
              </w:rPr>
              <w:t>MASK</w:t>
            </w:r>
            <w:r w:rsidRPr="003E292B">
              <w:rPr>
                <w:sz w:val="22"/>
                <w:szCs w:val="22"/>
              </w:rPr>
              <w:t>6</w:t>
            </w:r>
            <w:r w:rsidRPr="003E292B">
              <w:rPr>
                <w:sz w:val="22"/>
                <w:szCs w:val="22"/>
                <w:lang w:val="en-US"/>
              </w:rPr>
              <w:t>T</w:t>
            </w:r>
            <w:r w:rsidRPr="003E292B">
              <w:rPr>
                <w:sz w:val="22"/>
                <w:szCs w:val="22"/>
              </w:rPr>
              <w:t>-</w:t>
            </w:r>
            <w:r w:rsidRPr="003E292B">
              <w:rPr>
                <w:sz w:val="22"/>
                <w:szCs w:val="22"/>
                <w:lang w:val="en-US"/>
              </w:rPr>
              <w:t>W</w:t>
            </w:r>
            <w:r w:rsidRPr="003E292B">
              <w:rPr>
                <w:sz w:val="22"/>
                <w:szCs w:val="22"/>
              </w:rPr>
              <w:t xml:space="preserve"> - 1 шт., Проектор </w:t>
            </w:r>
            <w:r w:rsidRPr="003E292B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3E292B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00EBF8" w14:textId="77777777" w:rsidR="002C735C" w:rsidRPr="003E29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29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E292B">
              <w:rPr>
                <w:sz w:val="22"/>
                <w:szCs w:val="22"/>
              </w:rPr>
              <w:t>Красноармейская</w:t>
            </w:r>
            <w:proofErr w:type="gramEnd"/>
            <w:r w:rsidRPr="003E29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E292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292B" w14:paraId="0B618D1F" w14:textId="77777777" w:rsidTr="008416EB">
        <w:tc>
          <w:tcPr>
            <w:tcW w:w="7797" w:type="dxa"/>
            <w:shd w:val="clear" w:color="auto" w:fill="auto"/>
          </w:tcPr>
          <w:p w14:paraId="74296A51" w14:textId="77777777" w:rsidR="002C735C" w:rsidRPr="003E29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292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292B">
              <w:rPr>
                <w:sz w:val="22"/>
                <w:szCs w:val="22"/>
              </w:rPr>
              <w:t>комплексом</w:t>
            </w:r>
            <w:proofErr w:type="gramStart"/>
            <w:r w:rsidRPr="003E292B">
              <w:rPr>
                <w:sz w:val="22"/>
                <w:szCs w:val="22"/>
              </w:rPr>
              <w:t>.С</w:t>
            </w:r>
            <w:proofErr w:type="gramEnd"/>
            <w:r w:rsidRPr="003E292B">
              <w:rPr>
                <w:sz w:val="22"/>
                <w:szCs w:val="22"/>
              </w:rPr>
              <w:t>пециализированная</w:t>
            </w:r>
            <w:proofErr w:type="spellEnd"/>
            <w:r w:rsidRPr="003E292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E292B">
              <w:rPr>
                <w:sz w:val="22"/>
                <w:szCs w:val="22"/>
              </w:rPr>
              <w:t>.К</w:t>
            </w:r>
            <w:proofErr w:type="gramEnd"/>
            <w:r w:rsidRPr="003E292B">
              <w:rPr>
                <w:sz w:val="22"/>
                <w:szCs w:val="22"/>
              </w:rPr>
              <w:t xml:space="preserve">омпьютер </w:t>
            </w:r>
            <w:r w:rsidRPr="003E292B">
              <w:rPr>
                <w:sz w:val="22"/>
                <w:szCs w:val="22"/>
                <w:lang w:val="en-US"/>
              </w:rPr>
              <w:t>I</w:t>
            </w:r>
            <w:r w:rsidRPr="003E292B">
              <w:rPr>
                <w:sz w:val="22"/>
                <w:szCs w:val="22"/>
              </w:rPr>
              <w:t>5-7400/8</w:t>
            </w:r>
            <w:r w:rsidRPr="003E292B">
              <w:rPr>
                <w:sz w:val="22"/>
                <w:szCs w:val="22"/>
                <w:lang w:val="en-US"/>
              </w:rPr>
              <w:t>Gb</w:t>
            </w:r>
            <w:r w:rsidRPr="003E292B">
              <w:rPr>
                <w:sz w:val="22"/>
                <w:szCs w:val="22"/>
              </w:rPr>
              <w:t>/1</w:t>
            </w:r>
            <w:r w:rsidRPr="003E292B">
              <w:rPr>
                <w:sz w:val="22"/>
                <w:szCs w:val="22"/>
                <w:lang w:val="en-US"/>
              </w:rPr>
              <w:t>Tb</w:t>
            </w:r>
            <w:r w:rsidRPr="003E292B">
              <w:rPr>
                <w:sz w:val="22"/>
                <w:szCs w:val="22"/>
              </w:rPr>
              <w:t xml:space="preserve">/ </w:t>
            </w:r>
            <w:r w:rsidRPr="003E292B">
              <w:rPr>
                <w:sz w:val="22"/>
                <w:szCs w:val="22"/>
                <w:lang w:val="en-US"/>
              </w:rPr>
              <w:t>DELL</w:t>
            </w:r>
            <w:r w:rsidRPr="003E292B">
              <w:rPr>
                <w:sz w:val="22"/>
                <w:szCs w:val="22"/>
              </w:rPr>
              <w:t xml:space="preserve"> </w:t>
            </w:r>
            <w:r w:rsidRPr="003E292B">
              <w:rPr>
                <w:sz w:val="22"/>
                <w:szCs w:val="22"/>
                <w:lang w:val="en-US"/>
              </w:rPr>
              <w:t>S</w:t>
            </w:r>
            <w:r w:rsidRPr="003E292B">
              <w:rPr>
                <w:sz w:val="22"/>
                <w:szCs w:val="22"/>
              </w:rPr>
              <w:t>2218</w:t>
            </w:r>
            <w:r w:rsidRPr="003E292B">
              <w:rPr>
                <w:sz w:val="22"/>
                <w:szCs w:val="22"/>
                <w:lang w:val="en-US"/>
              </w:rPr>
              <w:t>H</w:t>
            </w:r>
            <w:r w:rsidRPr="003E292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E09FDB" w14:textId="77777777" w:rsidR="002C735C" w:rsidRPr="003E29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29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E292B">
              <w:rPr>
                <w:sz w:val="22"/>
                <w:szCs w:val="22"/>
              </w:rPr>
              <w:t>Красноармейская</w:t>
            </w:r>
            <w:proofErr w:type="gramEnd"/>
            <w:r w:rsidRPr="003E29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E292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32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3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43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3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292B" w14:paraId="4702D7CB" w14:textId="77777777" w:rsidTr="003E292B">
        <w:tc>
          <w:tcPr>
            <w:tcW w:w="562" w:type="dxa"/>
          </w:tcPr>
          <w:p w14:paraId="2C5B7CB5" w14:textId="77777777" w:rsidR="003E292B" w:rsidRPr="00640F4C" w:rsidRDefault="003E29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CCBF1AA" w14:textId="77777777" w:rsidR="003E292B" w:rsidRDefault="003E29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43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29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29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43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E292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292B" w14:paraId="5A1C9382" w14:textId="77777777" w:rsidTr="00801458">
        <w:tc>
          <w:tcPr>
            <w:tcW w:w="2336" w:type="dxa"/>
          </w:tcPr>
          <w:p w14:paraId="4C518DAB" w14:textId="77777777" w:rsidR="005D65A5" w:rsidRPr="003E2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9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2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9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2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9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2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9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292B" w14:paraId="07658034" w14:textId="77777777" w:rsidTr="00801458">
        <w:tc>
          <w:tcPr>
            <w:tcW w:w="2336" w:type="dxa"/>
          </w:tcPr>
          <w:p w14:paraId="1553D698" w14:textId="78F29BFB" w:rsidR="005D65A5" w:rsidRPr="003E29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E292B" w14:paraId="5D5E1071" w14:textId="77777777" w:rsidTr="00801458">
        <w:tc>
          <w:tcPr>
            <w:tcW w:w="2336" w:type="dxa"/>
          </w:tcPr>
          <w:p w14:paraId="386F9BC7" w14:textId="77777777" w:rsidR="005D65A5" w:rsidRPr="003E29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B80001" w14:textId="77777777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Составление процессуальных документов</w:t>
            </w:r>
          </w:p>
        </w:tc>
        <w:tc>
          <w:tcPr>
            <w:tcW w:w="2336" w:type="dxa"/>
          </w:tcPr>
          <w:p w14:paraId="29E4F09E" w14:textId="77777777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EFB776" w14:textId="77777777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E292B" w14:paraId="5453278E" w14:textId="77777777" w:rsidTr="00801458">
        <w:tc>
          <w:tcPr>
            <w:tcW w:w="2336" w:type="dxa"/>
          </w:tcPr>
          <w:p w14:paraId="7CA9B270" w14:textId="77777777" w:rsidR="005D65A5" w:rsidRPr="003E29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2F6867" w14:textId="77777777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C4F8AE" w14:textId="77777777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D850D11" w14:textId="77777777" w:rsidR="005D65A5" w:rsidRPr="003E292B" w:rsidRDefault="007478E0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3E292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E292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43241"/>
      <w:r w:rsidRPr="003E29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E292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292B" w:rsidRPr="003E292B" w14:paraId="5A02F163" w14:textId="77777777" w:rsidTr="003E292B">
        <w:tc>
          <w:tcPr>
            <w:tcW w:w="562" w:type="dxa"/>
          </w:tcPr>
          <w:p w14:paraId="64F11EC2" w14:textId="77777777" w:rsidR="003E292B" w:rsidRPr="003E292B" w:rsidRDefault="003E29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35DA43" w14:textId="77777777" w:rsidR="003E292B" w:rsidRPr="003E292B" w:rsidRDefault="003E29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29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1D5E7C" w14:textId="77777777" w:rsidR="003E292B" w:rsidRPr="003E292B" w:rsidRDefault="003E292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E292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43242"/>
      <w:r w:rsidRPr="003E29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292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E292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292B" w14:paraId="0267C479" w14:textId="77777777" w:rsidTr="00801458">
        <w:tc>
          <w:tcPr>
            <w:tcW w:w="2500" w:type="pct"/>
          </w:tcPr>
          <w:p w14:paraId="37F699C9" w14:textId="77777777" w:rsidR="00B8237E" w:rsidRPr="003E29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9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29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9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292B" w14:paraId="3F240151" w14:textId="77777777" w:rsidTr="00801458">
        <w:tc>
          <w:tcPr>
            <w:tcW w:w="2500" w:type="pct"/>
          </w:tcPr>
          <w:p w14:paraId="61E91592" w14:textId="61A0874C" w:rsidR="00B8237E" w:rsidRPr="003E292B" w:rsidRDefault="00B8237E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E292B" w:rsidRDefault="005C548A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E292B" w14:paraId="244FADCC" w14:textId="77777777" w:rsidTr="00801458">
        <w:tc>
          <w:tcPr>
            <w:tcW w:w="2500" w:type="pct"/>
          </w:tcPr>
          <w:p w14:paraId="15215F62" w14:textId="77777777" w:rsidR="00B8237E" w:rsidRPr="003E29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55028D" w14:textId="77777777" w:rsidR="00B8237E" w:rsidRPr="003E292B" w:rsidRDefault="005C548A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E292B" w14:paraId="0D75E13F" w14:textId="77777777" w:rsidTr="00801458">
        <w:tc>
          <w:tcPr>
            <w:tcW w:w="2500" w:type="pct"/>
          </w:tcPr>
          <w:p w14:paraId="1FCB2508" w14:textId="77777777" w:rsidR="00B8237E" w:rsidRPr="003E29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58670B" w14:textId="77777777" w:rsidR="00B8237E" w:rsidRPr="003E292B" w:rsidRDefault="005C548A" w:rsidP="00801458">
            <w:pPr>
              <w:rPr>
                <w:rFonts w:ascii="Times New Roman" w:hAnsi="Times New Roman" w:cs="Times New Roman"/>
              </w:rPr>
            </w:pPr>
            <w:r w:rsidRPr="003E29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3E292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E292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43243"/>
      <w:r w:rsidRPr="003E29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E292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E292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92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E292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E29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E29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292B">
        <w:rPr>
          <w:rFonts w:ascii="Times New Roman" w:hAnsi="Times New Roman" w:cs="Times New Roman"/>
          <w:color w:val="000000"/>
          <w:sz w:val="28"/>
          <w:szCs w:val="28"/>
        </w:rPr>
        <w:t>рег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78CEB" w14:textId="77777777" w:rsidR="00A83C5A" w:rsidRDefault="00A83C5A" w:rsidP="00315CA6">
      <w:pPr>
        <w:spacing w:after="0" w:line="240" w:lineRule="auto"/>
      </w:pPr>
      <w:r>
        <w:separator/>
      </w:r>
    </w:p>
  </w:endnote>
  <w:endnote w:type="continuationSeparator" w:id="0">
    <w:p w14:paraId="4EDB17E7" w14:textId="77777777" w:rsidR="00A83C5A" w:rsidRDefault="00A83C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F4C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50994" w14:textId="77777777" w:rsidR="00A83C5A" w:rsidRDefault="00A83C5A" w:rsidP="00315CA6">
      <w:pPr>
        <w:spacing w:after="0" w:line="240" w:lineRule="auto"/>
      </w:pPr>
      <w:r>
        <w:separator/>
      </w:r>
    </w:p>
  </w:footnote>
  <w:footnote w:type="continuationSeparator" w:id="0">
    <w:p w14:paraId="100A000A" w14:textId="77777777" w:rsidR="00A83C5A" w:rsidRDefault="00A83C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292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F4C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51E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C5A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prokurorskiy-nadzor-v-rossiyskoy-federacii-56811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rokurorskiy-nadzor-56048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prokurorskiy-nadzor-praktikum-560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403E7-2216-439E-A73F-C443B3D5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3784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